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6D" w:rsidRDefault="00204F6D" w:rsidP="00204F6D">
      <w:pPr>
        <w:pStyle w:val="Heading1"/>
        <w:jc w:val="center"/>
      </w:pPr>
      <w:r>
        <w:t>Nlets XML FAQ</w:t>
      </w:r>
    </w:p>
    <w:p w:rsidR="00204F6D" w:rsidRDefault="00204F6D">
      <w:pPr>
        <w:rPr>
          <w:b/>
        </w:rPr>
      </w:pPr>
    </w:p>
    <w:p w:rsidR="00753DE8" w:rsidRPr="008F3F8A" w:rsidRDefault="00AC54BA">
      <w:pPr>
        <w:rPr>
          <w:b/>
        </w:rPr>
      </w:pPr>
      <w:r w:rsidRPr="008F3F8A">
        <w:rPr>
          <w:b/>
        </w:rPr>
        <w:t>Weren’t Nlets specifications already available in NIEM?</w:t>
      </w:r>
    </w:p>
    <w:p w:rsidR="00AC54BA" w:rsidRDefault="00AC54BA">
      <w:r>
        <w:t xml:space="preserve">Yes, Nlets released NIEM-based XML specifications back in 2011. The NIEM Conversion effort upgraded the GJXDM-based XML specifications to use the more modern NIEM model. </w:t>
      </w:r>
      <w:r w:rsidR="008F3F8A">
        <w:t>At that time, only the queries and a few other message types (criminal history, DMV, etc) offered a fully-tagged, standard format. T</w:t>
      </w:r>
      <w:r>
        <w:t>he Nlets Message Standardization project completed in 2015 created standardized formats for most</w:t>
      </w:r>
      <w:r w:rsidR="008F3F8A">
        <w:t xml:space="preserve"> remaining</w:t>
      </w:r>
      <w:r>
        <w:t xml:space="preserve"> response message types. For queries and other message types that cannot have additional standardization added, the 2011 specifications represent the current NIEM XML specifications. </w:t>
      </w:r>
    </w:p>
    <w:p w:rsidR="00AC54BA" w:rsidRDefault="00AC54BA"/>
    <w:p w:rsidR="00AC54BA" w:rsidRPr="008F3F8A" w:rsidRDefault="00AC54BA">
      <w:pPr>
        <w:rPr>
          <w:b/>
        </w:rPr>
      </w:pPr>
      <w:r w:rsidRPr="008F3F8A">
        <w:rPr>
          <w:b/>
        </w:rPr>
        <w:t>If we implemented NIEM XML a few years ago, are we all set?</w:t>
      </w:r>
    </w:p>
    <w:p w:rsidR="00AC54BA" w:rsidRDefault="00AC54BA">
      <w:r>
        <w:t>The BOD motion sunsets legacy, non-standard text formats and requires that all message types be sent in fully-tagged, standardized XML format. This means that the previously accepted “text wrapped in CDATA” formats are no longer acceptable and that the fully-tagged format must be sent for any messages that it is available for.</w:t>
      </w:r>
    </w:p>
    <w:p w:rsidR="00AC54BA" w:rsidRDefault="00AC54BA"/>
    <w:p w:rsidR="008F3F8A" w:rsidRPr="008F3F8A" w:rsidRDefault="008F3F8A">
      <w:pPr>
        <w:rPr>
          <w:b/>
        </w:rPr>
      </w:pPr>
      <w:r w:rsidRPr="008F3F8A">
        <w:rPr>
          <w:b/>
        </w:rPr>
        <w:t>Where can I get the specifications?</w:t>
      </w:r>
    </w:p>
    <w:p w:rsidR="008F3F8A" w:rsidRDefault="008F3F8A">
      <w:r>
        <w:t xml:space="preserve">The written documentation is all available on the Nlets wiki at </w:t>
      </w:r>
      <w:hyperlink r:id="rId4" w:history="1">
        <w:r w:rsidRPr="002D7A6E">
          <w:rPr>
            <w:rStyle w:val="Hyperlink"/>
          </w:rPr>
          <w:t>http://wiki.nlets.org</w:t>
        </w:r>
      </w:hyperlink>
      <w:r>
        <w:t xml:space="preserve">. </w:t>
      </w:r>
      <w:r w:rsidR="00A434D3">
        <w:t>Schemas and technical documents were provided to Nlets representatives upon completion of the Nlets Message Standardization project</w:t>
      </w:r>
      <w:r w:rsidR="00FD1AC2">
        <w:t xml:space="preserve"> and are also available on N-GAGE.</w:t>
      </w:r>
      <w:r w:rsidR="00A434D3">
        <w:t xml:space="preserve"> </w:t>
      </w:r>
      <w:r w:rsidR="00FD1AC2">
        <w:t>I</w:t>
      </w:r>
      <w:r w:rsidR="00A434D3">
        <w:t>f needed, the files</w:t>
      </w:r>
      <w:r>
        <w:t xml:space="preserve"> can be requested directly from Kate via email (</w:t>
      </w:r>
      <w:hyperlink r:id="rId5" w:history="1">
        <w:r w:rsidRPr="002D7A6E">
          <w:rPr>
            <w:rStyle w:val="Hyperlink"/>
          </w:rPr>
          <w:t>ksilhol@nlets.org</w:t>
        </w:r>
      </w:hyperlink>
      <w:r>
        <w:t xml:space="preserve">). </w:t>
      </w:r>
    </w:p>
    <w:p w:rsidR="008F3F8A" w:rsidRDefault="008F3F8A"/>
    <w:p w:rsidR="00A434D3" w:rsidRPr="00A434D3" w:rsidRDefault="00A434D3">
      <w:pPr>
        <w:rPr>
          <w:b/>
        </w:rPr>
      </w:pPr>
      <w:r w:rsidRPr="00A434D3">
        <w:rPr>
          <w:b/>
        </w:rPr>
        <w:t>What message types are standardized? (What message types do I need to upgrade?)</w:t>
      </w:r>
    </w:p>
    <w:p w:rsidR="00A434D3" w:rsidRDefault="00A434D3" w:rsidP="00A434D3">
      <w:r>
        <w:t>Messages included in the Nlets Message Standardization project are:  Amber Alert (AA), Boat Registration (BR), Sex Offender (SON, SOR), Concealed Weapons (CWR), Wildlife License and Violation (WLR), Snowmobile (SR), Parole, Probation, Corrections (PAR, PBR, PCR, P</w:t>
      </w:r>
      <w:r w:rsidR="00882A3D">
        <w:t>P</w:t>
      </w:r>
      <w:r>
        <w:t>R), State Warrant (SWR), Hit Confirmation (YR). The existing standards for Criminal History, Driver and Vehicle message types have not been changed so if the JTF XML Rapsheet or CANDLE-formatted DRs and RRs were already implemented in your state, those do not need to be upgraded.</w:t>
      </w:r>
    </w:p>
    <w:p w:rsidR="00A434D3" w:rsidRDefault="00A434D3"/>
    <w:p w:rsidR="002C5851" w:rsidRPr="00A434D3" w:rsidRDefault="002C5851" w:rsidP="002C5851">
      <w:pPr>
        <w:rPr>
          <w:b/>
        </w:rPr>
      </w:pPr>
      <w:r>
        <w:rPr>
          <w:b/>
        </w:rPr>
        <w:t>How do I send Not On File/No Hit responses?</w:t>
      </w:r>
    </w:p>
    <w:p w:rsidR="002C5851" w:rsidRDefault="002C5851" w:rsidP="002C5851">
      <w:r>
        <w:t>The response message formats will continue to offer a ResponseText element for this purpose. Non-standardized record data should not be communicated in this element, but rather any textual data relating to the non-hit status of a query may be returned in this.</w:t>
      </w:r>
    </w:p>
    <w:p w:rsidR="002C5851" w:rsidRDefault="002C5851" w:rsidP="002C5851"/>
    <w:p w:rsidR="00B40097" w:rsidRPr="00B40097" w:rsidRDefault="00B40097">
      <w:pPr>
        <w:rPr>
          <w:b/>
        </w:rPr>
      </w:pPr>
      <w:r w:rsidRPr="00B40097">
        <w:rPr>
          <w:b/>
        </w:rPr>
        <w:t>What about the other message types?</w:t>
      </w:r>
    </w:p>
    <w:p w:rsidR="00B40097" w:rsidRDefault="00B40097">
      <w:r>
        <w:t>The above represent all of the message types that states send and that contain data which can be standardized. The only messages not addressed by the standardization project are those which are inherently free-form (ie, AM or LQ/LR), Canadian transactions (Canada is working on this and will provide us the standard soon), and a few from sources that presented challenges to guarantee the format such as websites that Nlets scrapes. For these message types, the existing XML format is still appropriate.</w:t>
      </w:r>
    </w:p>
    <w:p w:rsidR="00B40097" w:rsidRDefault="00B40097"/>
    <w:p w:rsidR="00787D97" w:rsidRPr="00787D97" w:rsidRDefault="00787D97" w:rsidP="00787D97">
      <w:pPr>
        <w:rPr>
          <w:b/>
        </w:rPr>
      </w:pPr>
      <w:r w:rsidRPr="00787D97">
        <w:rPr>
          <w:b/>
        </w:rPr>
        <w:t>When can I start sending the standardized XML formats?</w:t>
      </w:r>
    </w:p>
    <w:p w:rsidR="00787D97" w:rsidRDefault="00787D97" w:rsidP="00787D97">
      <w:r>
        <w:t>Now! If you’re ready to test, please give our Help Desk a call at 800-528-4020.</w:t>
      </w:r>
    </w:p>
    <w:p w:rsidR="00787D97" w:rsidRDefault="00787D97" w:rsidP="00787D97"/>
    <w:p w:rsidR="00B40097" w:rsidRPr="008F3F8A" w:rsidRDefault="00B40097" w:rsidP="00B40097">
      <w:pPr>
        <w:rPr>
          <w:b/>
        </w:rPr>
      </w:pPr>
      <w:r w:rsidRPr="008F3F8A">
        <w:rPr>
          <w:b/>
        </w:rPr>
        <w:t xml:space="preserve">What </w:t>
      </w:r>
      <w:r>
        <w:rPr>
          <w:b/>
        </w:rPr>
        <w:t>format of</w:t>
      </w:r>
      <w:r w:rsidRPr="008F3F8A">
        <w:rPr>
          <w:b/>
        </w:rPr>
        <w:t xml:space="preserve"> XML </w:t>
      </w:r>
      <w:r>
        <w:rPr>
          <w:b/>
        </w:rPr>
        <w:t>will</w:t>
      </w:r>
      <w:r w:rsidRPr="008F3F8A">
        <w:rPr>
          <w:b/>
        </w:rPr>
        <w:t xml:space="preserve"> I receive?</w:t>
      </w:r>
    </w:p>
    <w:p w:rsidR="00B40097" w:rsidRDefault="00B40097" w:rsidP="00B40097">
      <w:r>
        <w:t>Once states begin sending the updated standardized XML formats, XML users receiving NIEM will begin receiving these standardized formats as well. Nlets has created presentation stylesheets that will transform these new standards which are available for your use. They can be downloaded from N-GAGE. Users receiving GJXDM will receive the presentation format (text) wrapped in CDATA until they upgrade to NIEM. As always, users may set up their routes based on ORI and message key so migration does not need to be done at one time.</w:t>
      </w:r>
    </w:p>
    <w:p w:rsidR="00787D97" w:rsidRDefault="00787D97" w:rsidP="00B40097"/>
    <w:p w:rsidR="00AC54BA" w:rsidRPr="008F3F8A" w:rsidRDefault="00AC54BA">
      <w:pPr>
        <w:rPr>
          <w:b/>
        </w:rPr>
      </w:pPr>
      <w:r w:rsidRPr="008F3F8A">
        <w:rPr>
          <w:b/>
        </w:rPr>
        <w:t>Can you explain these files? Where do I start?</w:t>
      </w:r>
    </w:p>
    <w:p w:rsidR="00AC54BA" w:rsidRDefault="00AC54BA">
      <w:r>
        <w:t>There is a folder named for every message key. Within that folder, there is a schema with that name. That schema is the primary schema for that message type. This is the schema that XML must be valid against. You’ll also notice an “nlets” folder and sometimes an “external standards” or “common” folder. Those contain the actual standards</w:t>
      </w:r>
      <w:r w:rsidR="00A434D3">
        <w:t xml:space="preserve"> that</w:t>
      </w:r>
      <w:r>
        <w:t xml:space="preserve"> are referenced. They’re structured </w:t>
      </w:r>
      <w:r w:rsidR="00A434D3">
        <w:t>in this way</w:t>
      </w:r>
      <w:r>
        <w:t xml:space="preserve"> to maximize the reusability.</w:t>
      </w:r>
      <w:r w:rsidR="00B51A48">
        <w:t xml:space="preserve"> Please also ensure that the business rules</w:t>
      </w:r>
      <w:r w:rsidR="00772D60">
        <w:t xml:space="preserve"> on the Nlets wiki</w:t>
      </w:r>
      <w:r w:rsidR="00B51A48">
        <w:t xml:space="preserve"> are consulted (</w:t>
      </w:r>
      <w:r w:rsidR="00772D60">
        <w:t xml:space="preserve">including also </w:t>
      </w:r>
      <w:bookmarkStart w:id="0" w:name="_GoBack"/>
      <w:bookmarkEnd w:id="0"/>
      <w:r w:rsidR="00B51A48">
        <w:t>JTF Rapsheet or CANDLE documents).</w:t>
      </w:r>
    </w:p>
    <w:p w:rsidR="008F3F8A" w:rsidRDefault="008F3F8A"/>
    <w:p w:rsidR="00A434D3" w:rsidRPr="00B40097" w:rsidRDefault="00A434D3">
      <w:pPr>
        <w:rPr>
          <w:b/>
        </w:rPr>
      </w:pPr>
      <w:r w:rsidRPr="00B40097">
        <w:rPr>
          <w:b/>
        </w:rPr>
        <w:t>I’m really technical. Can you tell me more about the schemas and file structure?</w:t>
      </w:r>
    </w:p>
    <w:p w:rsidR="00A434D3" w:rsidRDefault="00B40097">
      <w:r>
        <w:t xml:space="preserve">Sure. The nlets folder will contain a folder(s) for the standard formats being used. For instance, inside the BR folder, there is a boat-registration subfolder which is intended to be able to standalone as a boat standard. Some message types will also include a 50-state folder if “multi-state queries” are supported for that message type. In some special cases, there may be an external-standards folder. This occurs when an existing external standard was able to be leveraged, such as the NCIC Wanted Person format for SWRs. The last folder that you may see is a common folder. This allows a single version of a NIEM schema (such as the structures schema) to be used when there are conflicts between the multiple imported schemas. </w:t>
      </w:r>
    </w:p>
    <w:p w:rsidR="00A434D3" w:rsidRDefault="00A434D3"/>
    <w:p w:rsidR="00B40097" w:rsidRDefault="00B40097"/>
    <w:sectPr w:rsidR="00B40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A"/>
    <w:rsid w:val="001B37C4"/>
    <w:rsid w:val="00204F6D"/>
    <w:rsid w:val="002C5851"/>
    <w:rsid w:val="006443C9"/>
    <w:rsid w:val="00753DE8"/>
    <w:rsid w:val="00772D60"/>
    <w:rsid w:val="00787D97"/>
    <w:rsid w:val="00882A3D"/>
    <w:rsid w:val="008F3F8A"/>
    <w:rsid w:val="00A434D3"/>
    <w:rsid w:val="00AC54BA"/>
    <w:rsid w:val="00B40097"/>
    <w:rsid w:val="00B51A48"/>
    <w:rsid w:val="00FD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4FA3"/>
  <w15:chartTrackingRefBased/>
  <w15:docId w15:val="{288322F2-F2D4-448E-AA7B-5BFBFD0F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4F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F8A"/>
    <w:rPr>
      <w:color w:val="0563C1" w:themeColor="hyperlink"/>
      <w:u w:val="single"/>
    </w:rPr>
  </w:style>
  <w:style w:type="character" w:customStyle="1" w:styleId="Heading1Char">
    <w:name w:val="Heading 1 Char"/>
    <w:basedOn w:val="DefaultParagraphFont"/>
    <w:link w:val="Heading1"/>
    <w:uiPriority w:val="9"/>
    <w:rsid w:val="00204F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silhol@nlets.org" TargetMode="External"/><Relationship Id="rId4" Type="http://schemas.openxmlformats.org/officeDocument/2006/relationships/hyperlink" Target="http://wiki.nl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Nlets</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Silhol</dc:creator>
  <cp:keywords/>
  <dc:description/>
  <cp:lastModifiedBy>Kate Silhol</cp:lastModifiedBy>
  <cp:revision>9</cp:revision>
  <dcterms:created xsi:type="dcterms:W3CDTF">2016-09-07T17:42:00Z</dcterms:created>
  <dcterms:modified xsi:type="dcterms:W3CDTF">2019-03-07T21:07:00Z</dcterms:modified>
</cp:coreProperties>
</file>